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0F" w:rsidRPr="00014D95" w:rsidRDefault="00F354B1" w:rsidP="00014D95">
      <w:pPr>
        <w:snapToGrid w:val="0"/>
        <w:spacing w:line="360" w:lineRule="auto"/>
        <w:jc w:val="center"/>
      </w:pPr>
      <w:r>
        <w:rPr>
          <w:rFonts w:hint="eastAsia"/>
        </w:rPr>
        <w:t>河南理工大学能源学院科研采购公告</w:t>
      </w:r>
    </w:p>
    <w:p w:rsidR="00F354B1" w:rsidRPr="00193B0F" w:rsidRDefault="00F354B1" w:rsidP="00014D95">
      <w:pPr>
        <w:ind w:firstLineChars="100" w:firstLine="300"/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河南理工大学能源学院对其2020年科研采购组织竞谈采购。有关本次采购的基本信息如下：</w:t>
      </w:r>
    </w:p>
    <w:p w:rsidR="00F354B1" w:rsidRPr="00193B0F" w:rsidRDefault="00F354B1" w:rsidP="00193B0F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项目概况与招标范围：</w:t>
      </w:r>
    </w:p>
    <w:p w:rsidR="00F354B1" w:rsidRPr="00193B0F" w:rsidRDefault="00F354B1" w:rsidP="00193B0F">
      <w:pPr>
        <w:pStyle w:val="a7"/>
        <w:numPr>
          <w:ilvl w:val="0"/>
          <w:numId w:val="2"/>
        </w:numPr>
        <w:snapToGrid w:val="0"/>
        <w:spacing w:line="420" w:lineRule="auto"/>
        <w:ind w:left="1213" w:firstLineChars="0"/>
        <w:rPr>
          <w:sz w:val="24"/>
        </w:rPr>
      </w:pPr>
      <w:r w:rsidRPr="00193B0F">
        <w:rPr>
          <w:rFonts w:hint="eastAsia"/>
          <w:sz w:val="24"/>
        </w:rPr>
        <w:t>项目名称：特厚顶煤多放煤口群组放煤物理模拟平台</w:t>
      </w:r>
    </w:p>
    <w:p w:rsidR="00F354B1" w:rsidRPr="00193B0F" w:rsidRDefault="00F354B1" w:rsidP="00193B0F">
      <w:pPr>
        <w:pStyle w:val="a7"/>
        <w:numPr>
          <w:ilvl w:val="0"/>
          <w:numId w:val="2"/>
        </w:numPr>
        <w:snapToGrid w:val="0"/>
        <w:spacing w:line="420" w:lineRule="auto"/>
        <w:ind w:left="1213" w:firstLineChars="0"/>
        <w:rPr>
          <w:sz w:val="24"/>
        </w:rPr>
      </w:pPr>
      <w:r w:rsidRPr="00193B0F">
        <w:rPr>
          <w:rFonts w:hint="eastAsia"/>
          <w:sz w:val="24"/>
        </w:rPr>
        <w:t>工作地点：能源学院相似模拟实验室</w:t>
      </w:r>
      <w:r w:rsidR="004B4C07" w:rsidRPr="00193B0F">
        <w:rPr>
          <w:rFonts w:hint="eastAsia"/>
          <w:sz w:val="24"/>
        </w:rPr>
        <w:t>。</w:t>
      </w:r>
    </w:p>
    <w:p w:rsidR="004B4C07" w:rsidRPr="00B42B6D" w:rsidRDefault="004B4C07" w:rsidP="00193B0F">
      <w:pPr>
        <w:pStyle w:val="a7"/>
        <w:numPr>
          <w:ilvl w:val="0"/>
          <w:numId w:val="2"/>
        </w:numPr>
        <w:snapToGrid w:val="0"/>
        <w:spacing w:line="420" w:lineRule="auto"/>
        <w:ind w:left="1213" w:firstLineChars="0"/>
        <w:rPr>
          <w:sz w:val="24"/>
        </w:rPr>
      </w:pPr>
      <w:r w:rsidRPr="00B42B6D">
        <w:rPr>
          <w:rFonts w:hint="eastAsia"/>
          <w:sz w:val="24"/>
        </w:rPr>
        <w:t>进度要求：确保2020年8月30日前按期完成。</w:t>
      </w:r>
    </w:p>
    <w:p w:rsidR="004B4C07" w:rsidRPr="00B42B6D" w:rsidRDefault="004B4C07" w:rsidP="00193B0F">
      <w:pPr>
        <w:pStyle w:val="a7"/>
        <w:numPr>
          <w:ilvl w:val="0"/>
          <w:numId w:val="2"/>
        </w:numPr>
        <w:snapToGrid w:val="0"/>
        <w:spacing w:line="420" w:lineRule="auto"/>
        <w:ind w:left="1213" w:firstLineChars="0"/>
        <w:rPr>
          <w:sz w:val="24"/>
        </w:rPr>
      </w:pPr>
      <w:r w:rsidRPr="00B42B6D">
        <w:rPr>
          <w:rFonts w:hint="eastAsia"/>
          <w:sz w:val="24"/>
        </w:rPr>
        <w:t>服务内容：</w:t>
      </w:r>
      <w:r w:rsidR="00A372F8" w:rsidRPr="00B42B6D">
        <w:rPr>
          <w:rFonts w:hint="eastAsia"/>
          <w:sz w:val="24"/>
        </w:rPr>
        <w:t>对特厚煤多放煤口群组放煤物理模拟平台</w:t>
      </w:r>
      <w:r w:rsidR="004D01C3" w:rsidRPr="00B42B6D">
        <w:rPr>
          <w:rFonts w:hint="eastAsia"/>
          <w:sz w:val="24"/>
        </w:rPr>
        <w:t>的加工和试制，并进行模拟平台的修改工作。</w:t>
      </w:r>
    </w:p>
    <w:p w:rsidR="004D01C3" w:rsidRPr="00B42B6D" w:rsidRDefault="004D01C3" w:rsidP="00193B0F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B42B6D">
        <w:rPr>
          <w:rFonts w:hint="eastAsia"/>
          <w:sz w:val="30"/>
          <w:szCs w:val="30"/>
        </w:rPr>
        <w:t>响应人资格及要求：</w:t>
      </w:r>
    </w:p>
    <w:p w:rsidR="00B613B7" w:rsidRPr="00B42B6D" w:rsidRDefault="00B613B7" w:rsidP="00B613B7">
      <w:pPr>
        <w:pStyle w:val="a7"/>
        <w:ind w:left="720" w:firstLineChars="0" w:firstLine="0"/>
        <w:rPr>
          <w:sz w:val="30"/>
          <w:szCs w:val="30"/>
        </w:rPr>
      </w:pPr>
      <w:r w:rsidRPr="00B42B6D">
        <w:rPr>
          <w:rFonts w:hint="eastAsia"/>
          <w:sz w:val="30"/>
          <w:szCs w:val="30"/>
        </w:rPr>
        <w:t>营业执照范围具有机械设备加工许可，具有丰富的加工经验。</w:t>
      </w:r>
    </w:p>
    <w:p w:rsidR="004D01C3" w:rsidRPr="00B42B6D" w:rsidRDefault="004D01C3" w:rsidP="00193B0F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B42B6D">
        <w:rPr>
          <w:rFonts w:hint="eastAsia"/>
          <w:sz w:val="30"/>
          <w:szCs w:val="30"/>
        </w:rPr>
        <w:t>报名时间、地点及要求</w:t>
      </w:r>
    </w:p>
    <w:p w:rsidR="004D01C3" w:rsidRPr="00193B0F" w:rsidRDefault="004D01C3" w:rsidP="00193B0F">
      <w:pPr>
        <w:pStyle w:val="a7"/>
        <w:numPr>
          <w:ilvl w:val="0"/>
          <w:numId w:val="3"/>
        </w:numPr>
        <w:snapToGrid w:val="0"/>
        <w:spacing w:line="420" w:lineRule="auto"/>
        <w:ind w:firstLineChars="0"/>
        <w:rPr>
          <w:sz w:val="24"/>
        </w:rPr>
      </w:pPr>
      <w:r w:rsidRPr="00193B0F">
        <w:rPr>
          <w:rFonts w:hint="eastAsia"/>
          <w:sz w:val="24"/>
        </w:rPr>
        <w:t>报名时间：2020年4月</w:t>
      </w:r>
      <w:r w:rsidR="00B42B6D">
        <w:rPr>
          <w:sz w:val="24"/>
        </w:rPr>
        <w:t>13</w:t>
      </w:r>
      <w:bookmarkStart w:id="0" w:name="_GoBack"/>
      <w:bookmarkEnd w:id="0"/>
      <w:r w:rsidRPr="00193B0F">
        <w:rPr>
          <w:rFonts w:hint="eastAsia"/>
          <w:sz w:val="24"/>
        </w:rPr>
        <w:t>日</w:t>
      </w:r>
      <w:r w:rsidRPr="00193B0F">
        <w:rPr>
          <w:sz w:val="24"/>
        </w:rPr>
        <w:t>—</w:t>
      </w:r>
      <w:r w:rsidR="00193B0F" w:rsidRPr="00193B0F">
        <w:rPr>
          <w:rFonts w:hint="eastAsia"/>
          <w:sz w:val="24"/>
        </w:rPr>
        <w:t>20</w:t>
      </w:r>
      <w:r w:rsidRPr="00193B0F">
        <w:rPr>
          <w:rFonts w:hint="eastAsia"/>
          <w:sz w:val="24"/>
        </w:rPr>
        <w:t>日。</w:t>
      </w:r>
    </w:p>
    <w:p w:rsidR="004D01C3" w:rsidRPr="00193B0F" w:rsidRDefault="004D01C3" w:rsidP="00193B0F">
      <w:pPr>
        <w:pStyle w:val="a7"/>
        <w:numPr>
          <w:ilvl w:val="0"/>
          <w:numId w:val="3"/>
        </w:numPr>
        <w:snapToGrid w:val="0"/>
        <w:spacing w:line="420" w:lineRule="auto"/>
        <w:ind w:firstLineChars="0"/>
        <w:rPr>
          <w:sz w:val="24"/>
        </w:rPr>
      </w:pPr>
      <w:r w:rsidRPr="00193B0F">
        <w:rPr>
          <w:rFonts w:hint="eastAsia"/>
          <w:sz w:val="24"/>
        </w:rPr>
        <w:t>报名地点：河南理工大学能源学院212室</w:t>
      </w:r>
    </w:p>
    <w:p w:rsidR="004D01C3" w:rsidRPr="00193B0F" w:rsidRDefault="004D01C3" w:rsidP="00193B0F">
      <w:pPr>
        <w:pStyle w:val="a7"/>
        <w:numPr>
          <w:ilvl w:val="0"/>
          <w:numId w:val="3"/>
        </w:numPr>
        <w:snapToGrid w:val="0"/>
        <w:spacing w:line="420" w:lineRule="auto"/>
        <w:ind w:firstLineChars="0"/>
        <w:rPr>
          <w:sz w:val="24"/>
        </w:rPr>
      </w:pPr>
      <w:r w:rsidRPr="00193B0F">
        <w:rPr>
          <w:rFonts w:hint="eastAsia"/>
          <w:sz w:val="24"/>
        </w:rPr>
        <w:t>报名要求：响应人报名时需</w:t>
      </w:r>
      <w:r w:rsidR="006E62A8" w:rsidRPr="00193B0F">
        <w:rPr>
          <w:rFonts w:hint="eastAsia"/>
          <w:sz w:val="24"/>
        </w:rPr>
        <w:t>提供</w:t>
      </w:r>
      <w:r w:rsidRPr="00193B0F">
        <w:rPr>
          <w:rFonts w:hint="eastAsia"/>
          <w:sz w:val="24"/>
        </w:rPr>
        <w:t>营业执照、</w:t>
      </w:r>
      <w:r w:rsidR="006E62A8" w:rsidRPr="00193B0F">
        <w:rPr>
          <w:rFonts w:hint="eastAsia"/>
          <w:sz w:val="24"/>
        </w:rPr>
        <w:t>业绩合同、授权委托书及被授权人身份证复印件加盖公章并携带原件。</w:t>
      </w:r>
    </w:p>
    <w:p w:rsidR="00F416C3" w:rsidRPr="00193B0F" w:rsidRDefault="00F416C3" w:rsidP="00193B0F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谈判响应性文件接收信息：</w:t>
      </w:r>
    </w:p>
    <w:p w:rsidR="00F416C3" w:rsidRPr="00193B0F" w:rsidRDefault="00F416C3" w:rsidP="00193B0F">
      <w:pPr>
        <w:pStyle w:val="a7"/>
        <w:numPr>
          <w:ilvl w:val="0"/>
          <w:numId w:val="4"/>
        </w:numPr>
        <w:spacing w:line="420" w:lineRule="auto"/>
        <w:ind w:firstLineChars="0"/>
        <w:rPr>
          <w:sz w:val="24"/>
        </w:rPr>
      </w:pPr>
      <w:r w:rsidRPr="00193B0F">
        <w:rPr>
          <w:rFonts w:hint="eastAsia"/>
          <w:sz w:val="24"/>
        </w:rPr>
        <w:t>递交报价响应文件截止时间：2020年4月</w:t>
      </w:r>
      <w:r w:rsidR="00193B0F" w:rsidRPr="00193B0F">
        <w:rPr>
          <w:rFonts w:hint="eastAsia"/>
          <w:sz w:val="24"/>
        </w:rPr>
        <w:t>20</w:t>
      </w:r>
      <w:r w:rsidRPr="00193B0F">
        <w:rPr>
          <w:rFonts w:hint="eastAsia"/>
          <w:sz w:val="24"/>
        </w:rPr>
        <w:t>日下午18：00.</w:t>
      </w:r>
    </w:p>
    <w:p w:rsidR="00F416C3" w:rsidRPr="00193B0F" w:rsidRDefault="00F416C3" w:rsidP="00193B0F">
      <w:pPr>
        <w:pStyle w:val="a7"/>
        <w:numPr>
          <w:ilvl w:val="0"/>
          <w:numId w:val="4"/>
        </w:numPr>
        <w:spacing w:line="420" w:lineRule="auto"/>
        <w:ind w:firstLineChars="0"/>
        <w:rPr>
          <w:sz w:val="24"/>
        </w:rPr>
      </w:pPr>
      <w:r w:rsidRPr="00193B0F">
        <w:rPr>
          <w:rFonts w:hint="eastAsia"/>
          <w:sz w:val="24"/>
        </w:rPr>
        <w:t>递交地点：河南省焦作市世纪大道2001号河南理工大学能源学院212室。</w:t>
      </w:r>
    </w:p>
    <w:p w:rsidR="00F416C3" w:rsidRPr="00193B0F" w:rsidRDefault="00F416C3" w:rsidP="00193B0F">
      <w:pPr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五：联系方式：</w:t>
      </w:r>
    </w:p>
    <w:p w:rsidR="00F416C3" w:rsidRPr="00193B0F" w:rsidRDefault="00F416C3" w:rsidP="00193B0F">
      <w:pPr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联系人：王春， 联系电话：15716363691</w:t>
      </w:r>
    </w:p>
    <w:p w:rsidR="00193B0F" w:rsidRPr="00193B0F" w:rsidRDefault="00193B0F" w:rsidP="00193B0F">
      <w:pPr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t>邮箱：</w:t>
      </w:r>
      <w:hyperlink r:id="rId8" w:history="1">
        <w:r w:rsidRPr="00193B0F">
          <w:rPr>
            <w:rStyle w:val="a8"/>
            <w:rFonts w:hint="eastAsia"/>
            <w:sz w:val="30"/>
            <w:szCs w:val="30"/>
          </w:rPr>
          <w:t>nyxy@hpu.edu</w:t>
        </w:r>
      </w:hyperlink>
    </w:p>
    <w:p w:rsidR="00193B0F" w:rsidRDefault="00193B0F" w:rsidP="00014D95">
      <w:pPr>
        <w:ind w:firstLineChars="1050" w:firstLine="3150"/>
        <w:rPr>
          <w:sz w:val="30"/>
          <w:szCs w:val="30"/>
        </w:rPr>
      </w:pPr>
      <w:r w:rsidRPr="00193B0F">
        <w:rPr>
          <w:rFonts w:hint="eastAsia"/>
          <w:sz w:val="30"/>
          <w:szCs w:val="30"/>
        </w:rPr>
        <w:lastRenderedPageBreak/>
        <w:t>河南理工大学能源学院</w:t>
      </w:r>
    </w:p>
    <w:p w:rsidR="00193B0F" w:rsidRPr="00193B0F" w:rsidRDefault="00193B0F" w:rsidP="00193B0F">
      <w:pPr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2020年3月30日</w:t>
      </w:r>
    </w:p>
    <w:sectPr w:rsidR="00193B0F" w:rsidRPr="00193B0F" w:rsidSect="00C4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6D" w:rsidRDefault="00D12F6D" w:rsidP="00F354B1">
      <w:r>
        <w:separator/>
      </w:r>
    </w:p>
  </w:endnote>
  <w:endnote w:type="continuationSeparator" w:id="0">
    <w:p w:rsidR="00D12F6D" w:rsidRDefault="00D12F6D" w:rsidP="00F3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6D" w:rsidRDefault="00D12F6D" w:rsidP="00F354B1">
      <w:r>
        <w:separator/>
      </w:r>
    </w:p>
  </w:footnote>
  <w:footnote w:type="continuationSeparator" w:id="0">
    <w:p w:rsidR="00D12F6D" w:rsidRDefault="00D12F6D" w:rsidP="00F3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A66"/>
    <w:multiLevelType w:val="hybridMultilevel"/>
    <w:tmpl w:val="E06C08DE"/>
    <w:lvl w:ilvl="0" w:tplc="E3B67C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D3745A"/>
    <w:multiLevelType w:val="hybridMultilevel"/>
    <w:tmpl w:val="45ECECD8"/>
    <w:lvl w:ilvl="0" w:tplc="0EEE20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AF8505E"/>
    <w:multiLevelType w:val="hybridMultilevel"/>
    <w:tmpl w:val="2EC0F382"/>
    <w:lvl w:ilvl="0" w:tplc="C2D28D9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A2A3446"/>
    <w:multiLevelType w:val="hybridMultilevel"/>
    <w:tmpl w:val="5D4EDF7E"/>
    <w:lvl w:ilvl="0" w:tplc="F77871DC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4B1"/>
    <w:rsid w:val="00014D95"/>
    <w:rsid w:val="00024435"/>
    <w:rsid w:val="00094610"/>
    <w:rsid w:val="000A21DA"/>
    <w:rsid w:val="00193B0F"/>
    <w:rsid w:val="001F61CA"/>
    <w:rsid w:val="0044669A"/>
    <w:rsid w:val="004B4C07"/>
    <w:rsid w:val="004D01C3"/>
    <w:rsid w:val="005D08A2"/>
    <w:rsid w:val="006A5304"/>
    <w:rsid w:val="006E62A8"/>
    <w:rsid w:val="00A372F8"/>
    <w:rsid w:val="00B42B6D"/>
    <w:rsid w:val="00B613B7"/>
    <w:rsid w:val="00C43046"/>
    <w:rsid w:val="00CB4B2C"/>
    <w:rsid w:val="00CE1A6C"/>
    <w:rsid w:val="00D12F6D"/>
    <w:rsid w:val="00F042C5"/>
    <w:rsid w:val="00F354B1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309F1"/>
  <w15:docId w15:val="{2506E1C4-9C3E-48FA-AE35-C446BE6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A2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4B1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4B1"/>
    <w:rPr>
      <w:rFonts w:ascii="仿宋_GB2312" w:eastAsia="仿宋_GB2312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354B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93B0F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93B0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93B0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93B0F"/>
    <w:rPr>
      <w:rFonts w:ascii="仿宋_GB2312" w:eastAsia="仿宋_GB2312"/>
      <w:kern w:val="2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3B0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93B0F"/>
    <w:rPr>
      <w:rFonts w:ascii="仿宋_GB2312" w:eastAsia="仿宋_GB2312"/>
      <w:b/>
      <w:bCs/>
      <w:kern w:val="2"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93B0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93B0F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xy@hp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05D6C-4152-44EB-A5AD-22C1A225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76</Words>
  <Characters>434</Characters>
  <Application>Microsoft Office Word</Application>
  <DocSecurity>0</DocSecurity>
  <Lines>3</Lines>
  <Paragraphs>1</Paragraphs>
  <ScaleCrop>false</ScaleCrop>
  <Company>微软公司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 wen</cp:lastModifiedBy>
  <cp:revision>7</cp:revision>
  <dcterms:created xsi:type="dcterms:W3CDTF">2020-03-30T02:23:00Z</dcterms:created>
  <dcterms:modified xsi:type="dcterms:W3CDTF">2020-04-15T01:47:00Z</dcterms:modified>
</cp:coreProperties>
</file>